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BFEFA" w14:textId="5055FFBB" w:rsidR="0091072A" w:rsidRDefault="0091072A" w:rsidP="00087CB8">
      <w:pPr>
        <w:tabs>
          <w:tab w:val="left" w:pos="-720"/>
        </w:tabs>
        <w:suppressAutoHyphens/>
        <w:spacing w:line="240" w:lineRule="atLeast"/>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0E4087CC" wp14:editId="5CA64EEF">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358CCFAB" w14:textId="77777777" w:rsidR="0091072A" w:rsidRDefault="0091072A"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4D61A1E6"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0A1D659E" w14:textId="2FBED4F3" w:rsidR="00A739C2" w:rsidRDefault="00A739C2"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r>
        <w:rPr>
          <w:rFonts w:ascii="Calibri" w:hAnsi="Calibri" w:cs="Calibri"/>
          <w:b/>
          <w:bCs/>
          <w:caps/>
          <w:sz w:val="22"/>
          <w:szCs w:val="22"/>
        </w:rPr>
        <w:tab/>
      </w:r>
      <w:r>
        <w:rPr>
          <w:rFonts w:ascii="Calibri" w:hAnsi="Calibri" w:cs="Calibri"/>
          <w:b/>
          <w:bCs/>
          <w:caps/>
          <w:sz w:val="22"/>
          <w:szCs w:val="22"/>
        </w:rPr>
        <w:tab/>
      </w:r>
    </w:p>
    <w:p w14:paraId="50952201" w14:textId="52510AEF"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A739C2">
        <w:rPr>
          <w:rFonts w:ascii="Calibri" w:hAnsi="Calibri" w:cs="Calibri"/>
          <w:b/>
          <w:bCs/>
          <w:sz w:val="22"/>
          <w:szCs w:val="22"/>
        </w:rPr>
        <w:tab/>
      </w:r>
      <w:r w:rsidR="00A739C2">
        <w:rPr>
          <w:rFonts w:ascii="Calibri" w:hAnsi="Calibri" w:cs="Calibri"/>
          <w:b/>
          <w:bCs/>
          <w:sz w:val="22"/>
          <w:szCs w:val="22"/>
        </w:rPr>
        <w:tab/>
      </w:r>
      <w:r w:rsidR="00886DC4">
        <w:rPr>
          <w:rFonts w:ascii="Calibri" w:hAnsi="Calibri" w:cs="Calibri"/>
          <w:sz w:val="22"/>
          <w:szCs w:val="22"/>
        </w:rPr>
        <w:t>Senior Accountant</w:t>
      </w:r>
      <w:r w:rsidRPr="00AC5A80">
        <w:rPr>
          <w:rFonts w:ascii="Calibri" w:hAnsi="Calibri" w:cs="Calibri"/>
          <w:bCs/>
          <w:sz w:val="22"/>
          <w:szCs w:val="22"/>
        </w:rPr>
        <w:br/>
      </w:r>
      <w:r w:rsidRPr="00B010C0">
        <w:rPr>
          <w:rFonts w:ascii="Calibri" w:hAnsi="Calibri" w:cs="Calibri"/>
          <w:b/>
          <w:bCs/>
          <w:caps/>
          <w:sz w:val="22"/>
          <w:szCs w:val="22"/>
        </w:rPr>
        <w:t>Department</w:t>
      </w:r>
      <w:r w:rsidR="00A739C2">
        <w:rPr>
          <w:rFonts w:ascii="Calibri" w:hAnsi="Calibri" w:cs="Calibri"/>
          <w:b/>
          <w:bCs/>
          <w:caps/>
          <w:sz w:val="22"/>
          <w:szCs w:val="22"/>
        </w:rPr>
        <w:t>/division:</w:t>
      </w:r>
      <w:r w:rsidRPr="00B010C0">
        <w:rPr>
          <w:rFonts w:ascii="Calibri" w:hAnsi="Calibri" w:cs="Calibri"/>
          <w:b/>
          <w:bCs/>
          <w:sz w:val="22"/>
          <w:szCs w:val="22"/>
        </w:rPr>
        <w:t xml:space="preserve"> </w:t>
      </w:r>
      <w:r w:rsidRPr="00B010C0">
        <w:rPr>
          <w:rFonts w:ascii="Calibri" w:hAnsi="Calibri" w:cs="Calibri"/>
          <w:b/>
          <w:bCs/>
          <w:sz w:val="22"/>
          <w:szCs w:val="22"/>
        </w:rPr>
        <w:tab/>
      </w:r>
      <w:r w:rsidR="006F10E4">
        <w:rPr>
          <w:rFonts w:ascii="Calibri" w:hAnsi="Calibri" w:cs="Calibri"/>
          <w:sz w:val="22"/>
          <w:szCs w:val="22"/>
        </w:rPr>
        <w:t>Fiscal</w:t>
      </w:r>
    </w:p>
    <w:p w14:paraId="475DD93D" w14:textId="045FE51A" w:rsidR="00B63309" w:rsidRPr="00A739C2"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A739C2">
        <w:rPr>
          <w:rFonts w:ascii="Calibri" w:hAnsi="Calibri" w:cs="Calibri"/>
          <w:b/>
          <w:bCs/>
          <w:sz w:val="22"/>
          <w:szCs w:val="22"/>
        </w:rPr>
        <w:tab/>
      </w:r>
      <w:r w:rsidR="00A739C2">
        <w:rPr>
          <w:rFonts w:ascii="Calibri" w:hAnsi="Calibri" w:cs="Calibri"/>
          <w:b/>
          <w:bCs/>
          <w:sz w:val="22"/>
          <w:szCs w:val="22"/>
        </w:rPr>
        <w:tab/>
      </w:r>
      <w:r w:rsidR="006F10E4">
        <w:rPr>
          <w:rFonts w:ascii="Calibri" w:hAnsi="Calibri" w:cs="Calibri"/>
          <w:sz w:val="22"/>
          <w:szCs w:val="22"/>
        </w:rPr>
        <w:t xml:space="preserve">Chief </w:t>
      </w:r>
      <w:r w:rsidR="007E7877">
        <w:rPr>
          <w:rFonts w:ascii="Calibri" w:hAnsi="Calibri" w:cs="Calibri"/>
          <w:sz w:val="22"/>
          <w:szCs w:val="22"/>
        </w:rPr>
        <w:t>Financial</w:t>
      </w:r>
      <w:r w:rsidR="006F10E4">
        <w:rPr>
          <w:rFonts w:ascii="Calibri" w:hAnsi="Calibri" w:cs="Calibri"/>
          <w:sz w:val="22"/>
          <w:szCs w:val="22"/>
        </w:rPr>
        <w:t xml:space="preserve"> Officer</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00A739C2">
        <w:rPr>
          <w:rFonts w:ascii="Calibri" w:hAnsi="Calibri" w:cs="Calibri"/>
          <w:b/>
          <w:bCs/>
          <w:sz w:val="22"/>
          <w:szCs w:val="22"/>
        </w:rPr>
        <w:tab/>
      </w:r>
      <w:r w:rsidR="00A739C2">
        <w:rPr>
          <w:rFonts w:ascii="Calibri" w:hAnsi="Calibri" w:cs="Calibri"/>
          <w:b/>
          <w:bCs/>
          <w:sz w:val="22"/>
          <w:szCs w:val="22"/>
        </w:rPr>
        <w:tab/>
      </w:r>
      <w:r w:rsidRPr="00B010C0">
        <w:rPr>
          <w:rFonts w:ascii="Calibri" w:hAnsi="Calibri" w:cs="Calibri"/>
          <w:b/>
          <w:bCs/>
          <w:sz w:val="22"/>
          <w:szCs w:val="22"/>
        </w:rPr>
        <w:tab/>
      </w:r>
      <w:r w:rsidRPr="0053472A">
        <w:rPr>
          <w:rFonts w:ascii="Calibri" w:hAnsi="Calibri" w:cs="Calibri"/>
          <w:sz w:val="22"/>
          <w:szCs w:val="22"/>
        </w:rPr>
        <w:t>Exempt</w:t>
      </w:r>
      <w:r w:rsidRPr="00B010C0">
        <w:rPr>
          <w:rFonts w:ascii="Calibri" w:hAnsi="Calibri" w:cs="Calibri"/>
          <w:sz w:val="22"/>
          <w:szCs w:val="22"/>
        </w:rPr>
        <w:t xml:space="preserve"> </w:t>
      </w:r>
    </w:p>
    <w:p w14:paraId="186CE0AC" w14:textId="0C379330"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A739C2">
        <w:rPr>
          <w:rFonts w:ascii="Calibri" w:hAnsi="Calibri" w:cs="Calibri"/>
          <w:sz w:val="22"/>
          <w:szCs w:val="22"/>
        </w:rPr>
        <w:tab/>
      </w:r>
      <w:r w:rsidR="00A739C2">
        <w:rPr>
          <w:rFonts w:ascii="Calibri" w:hAnsi="Calibri" w:cs="Calibri"/>
          <w:sz w:val="22"/>
          <w:szCs w:val="22"/>
        </w:rPr>
        <w:tab/>
      </w:r>
      <w:r w:rsidR="00B63C1E">
        <w:rPr>
          <w:rFonts w:ascii="Calibri" w:hAnsi="Calibri" w:cs="Calibri"/>
          <w:sz w:val="22"/>
          <w:szCs w:val="22"/>
        </w:rPr>
        <w:t>Santa Rosa</w:t>
      </w:r>
      <w:r w:rsidR="00E816C2" w:rsidRPr="00B010C0">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A739C2">
        <w:rPr>
          <w:rFonts w:ascii="Calibri" w:hAnsi="Calibri" w:cs="Calibri"/>
          <w:b/>
          <w:bCs/>
          <w:caps/>
          <w:sz w:val="22"/>
          <w:szCs w:val="22"/>
        </w:rPr>
        <w:tab/>
      </w:r>
      <w:r w:rsidR="00A739C2">
        <w:rPr>
          <w:rFonts w:ascii="Calibri" w:hAnsi="Calibri" w:cs="Calibri"/>
          <w:b/>
          <w:bCs/>
          <w:caps/>
          <w:sz w:val="22"/>
          <w:szCs w:val="22"/>
        </w:rPr>
        <w:tab/>
      </w:r>
      <w:r w:rsidR="007E7877">
        <w:rPr>
          <w:rFonts w:ascii="Calibri" w:hAnsi="Calibri" w:cs="Calibri"/>
          <w:bCs/>
          <w:sz w:val="22"/>
          <w:szCs w:val="22"/>
        </w:rPr>
        <w:t>08/04/2020</w:t>
      </w:r>
    </w:p>
    <w:bookmarkEnd w:id="0"/>
    <w:bookmarkEnd w:id="1"/>
    <w:p w14:paraId="5D25C23A" w14:textId="77777777" w:rsidR="00D346BA" w:rsidRPr="00B010C0" w:rsidRDefault="00D346BA">
      <w:pPr>
        <w:rPr>
          <w:rFonts w:ascii="Calibri" w:hAnsi="Calibri" w:cs="Calibri"/>
          <w:sz w:val="22"/>
          <w:szCs w:val="22"/>
        </w:rPr>
      </w:pPr>
    </w:p>
    <w:p w14:paraId="3752CF0F" w14:textId="2DA361FA" w:rsidR="006F10E4" w:rsidRPr="00886DC4" w:rsidRDefault="00AC5A80" w:rsidP="007E7877">
      <w:pPr>
        <w:autoSpaceDE w:val="0"/>
        <w:autoSpaceDN w:val="0"/>
        <w:adjustRightInd w:val="0"/>
        <w:rPr>
          <w:rFonts w:ascii="Arial" w:hAnsi="Arial" w:cs="Arial"/>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886DC4" w:rsidRPr="00886DC4">
        <w:rPr>
          <w:rFonts w:asciiTheme="minorHAnsi" w:hAnsiTheme="minorHAnsi" w:cstheme="minorHAnsi"/>
          <w:sz w:val="22"/>
          <w:szCs w:val="22"/>
        </w:rPr>
        <w:t xml:space="preserve">Working under only general supervision from the Chief Financial Officer, </w:t>
      </w:r>
      <w:r w:rsidR="00EA2896">
        <w:rPr>
          <w:rFonts w:asciiTheme="minorHAnsi" w:hAnsiTheme="minorHAnsi" w:cstheme="minorHAnsi"/>
          <w:sz w:val="22"/>
          <w:szCs w:val="22"/>
        </w:rPr>
        <w:t xml:space="preserve">the Senior Accountant </w:t>
      </w:r>
      <w:r w:rsidR="00886DC4" w:rsidRPr="00886DC4">
        <w:rPr>
          <w:rFonts w:asciiTheme="minorHAnsi" w:hAnsiTheme="minorHAnsi" w:cstheme="minorHAnsi"/>
          <w:sz w:val="22"/>
          <w:szCs w:val="22"/>
        </w:rPr>
        <w:t>performs relatively complex accounting duties including maintenance and analysis of accounting records, preparation of accounting schedules, reports and financial statements, prepares journal entries and reconciles ledger accounts; and ensures compliance with generally accepted accounting principles and organization’s policies, procedures and contracts.  May prepare or review federal, state and local tax returns.  Does not supervise, but may advise less experienced accounting staff.</w:t>
      </w:r>
      <w:r w:rsidR="00886DC4" w:rsidRPr="0095212A">
        <w:rPr>
          <w:rFonts w:ascii="Arial" w:hAnsi="Arial" w:cs="Arial"/>
        </w:rPr>
        <w:t xml:space="preserve"> </w:t>
      </w:r>
    </w:p>
    <w:p w14:paraId="6827103E" w14:textId="7EDE5068" w:rsidR="00D346BA" w:rsidRPr="00B010C0" w:rsidRDefault="00D346BA" w:rsidP="006F10E4">
      <w:pPr>
        <w:jc w:val="both"/>
        <w:rPr>
          <w:rFonts w:ascii="Calibri" w:hAnsi="Calibri" w:cs="Calibri"/>
          <w:b/>
          <w:sz w:val="22"/>
          <w:szCs w:val="22"/>
        </w:rPr>
      </w:pPr>
    </w:p>
    <w:p w14:paraId="3DA701B3" w14:textId="77777777" w:rsidR="00D346BA"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27638977" w14:textId="071FABED" w:rsidR="0046115F" w:rsidRPr="0046115F" w:rsidRDefault="0046115F">
      <w:pPr>
        <w:rPr>
          <w:rFonts w:ascii="Calibri" w:hAnsi="Calibri" w:cs="Calibri"/>
          <w:sz w:val="22"/>
          <w:szCs w:val="22"/>
        </w:rPr>
      </w:pPr>
      <w:r w:rsidRPr="0046115F">
        <w:rPr>
          <w:rFonts w:ascii="Calibri" w:hAnsi="Calibri" w:cs="Calibri"/>
          <w:sz w:val="22"/>
          <w:szCs w:val="22"/>
        </w:rPr>
        <w:t xml:space="preserve">Under the supervision of the CFO, the </w:t>
      </w:r>
      <w:r w:rsidR="00886DC4">
        <w:rPr>
          <w:rFonts w:ascii="Calibri" w:hAnsi="Calibri" w:cs="Calibri"/>
          <w:sz w:val="22"/>
          <w:szCs w:val="22"/>
        </w:rPr>
        <w:t>Senior Accountant</w:t>
      </w:r>
      <w:r w:rsidR="00F42397">
        <w:rPr>
          <w:rFonts w:ascii="Calibri" w:hAnsi="Calibri" w:cs="Calibri"/>
          <w:sz w:val="22"/>
          <w:szCs w:val="22"/>
        </w:rPr>
        <w:t xml:space="preserve"> will</w:t>
      </w:r>
      <w:r w:rsidRPr="0046115F">
        <w:rPr>
          <w:rFonts w:ascii="Calibri" w:hAnsi="Calibri" w:cs="Calibri"/>
          <w:sz w:val="22"/>
          <w:szCs w:val="22"/>
        </w:rPr>
        <w:t xml:space="preserve">: </w:t>
      </w:r>
    </w:p>
    <w:p w14:paraId="6113BFE9" w14:textId="77777777" w:rsidR="00886DC4" w:rsidRPr="00886DC4" w:rsidRDefault="00886DC4" w:rsidP="00886DC4">
      <w:pPr>
        <w:pStyle w:val="ListParagraph"/>
        <w:numPr>
          <w:ilvl w:val="0"/>
          <w:numId w:val="21"/>
        </w:numPr>
        <w:jc w:val="both"/>
        <w:rPr>
          <w:rFonts w:asciiTheme="minorHAnsi" w:hAnsiTheme="minorHAnsi" w:cstheme="minorHAnsi"/>
          <w:bCs/>
          <w:sz w:val="22"/>
          <w:szCs w:val="22"/>
        </w:rPr>
      </w:pPr>
      <w:r w:rsidRPr="00886DC4">
        <w:rPr>
          <w:rFonts w:asciiTheme="minorHAnsi" w:hAnsiTheme="minorHAnsi" w:cstheme="minorHAnsi"/>
          <w:bCs/>
          <w:sz w:val="22"/>
          <w:szCs w:val="22"/>
        </w:rPr>
        <w:t>Monitor the income and expenditures of the programs assigned, in order to maintain the monthly accounting needs of each program.  This includes preparing invoices, cost reports, journal entries, financial statements and maintaining complex worksheets.</w:t>
      </w:r>
    </w:p>
    <w:p w14:paraId="4DB63498" w14:textId="77777777" w:rsidR="00886DC4" w:rsidRPr="00886DC4" w:rsidRDefault="00886DC4" w:rsidP="00886DC4">
      <w:pPr>
        <w:pStyle w:val="ListParagraph"/>
        <w:numPr>
          <w:ilvl w:val="0"/>
          <w:numId w:val="21"/>
        </w:numPr>
        <w:jc w:val="both"/>
        <w:rPr>
          <w:rFonts w:asciiTheme="minorHAnsi" w:hAnsiTheme="minorHAnsi" w:cstheme="minorHAnsi"/>
          <w:bCs/>
          <w:sz w:val="22"/>
          <w:szCs w:val="22"/>
        </w:rPr>
      </w:pPr>
      <w:r w:rsidRPr="00886DC4">
        <w:rPr>
          <w:rFonts w:asciiTheme="minorHAnsi" w:hAnsiTheme="minorHAnsi" w:cstheme="minorHAnsi"/>
          <w:bCs/>
          <w:sz w:val="22"/>
          <w:szCs w:val="22"/>
        </w:rPr>
        <w:t>Maintain corporate balance sheet reconciliation requirements, as assigned, such as reconciling corporate bank accounts, prepaid items, loan liabilities, or other similar corporate balance sheet items.</w:t>
      </w:r>
    </w:p>
    <w:p w14:paraId="620C9B16" w14:textId="77777777" w:rsidR="00886DC4" w:rsidRPr="00886DC4" w:rsidRDefault="00886DC4" w:rsidP="00886DC4">
      <w:pPr>
        <w:pStyle w:val="ListParagraph"/>
        <w:numPr>
          <w:ilvl w:val="0"/>
          <w:numId w:val="21"/>
        </w:numPr>
        <w:jc w:val="both"/>
        <w:rPr>
          <w:rFonts w:asciiTheme="minorHAnsi" w:hAnsiTheme="minorHAnsi" w:cstheme="minorHAnsi"/>
          <w:bCs/>
          <w:sz w:val="22"/>
          <w:szCs w:val="22"/>
        </w:rPr>
      </w:pPr>
      <w:r w:rsidRPr="00886DC4">
        <w:rPr>
          <w:rFonts w:asciiTheme="minorHAnsi" w:hAnsiTheme="minorHAnsi" w:cstheme="minorHAnsi"/>
          <w:bCs/>
          <w:sz w:val="22"/>
          <w:szCs w:val="22"/>
        </w:rPr>
        <w:t>Work with managers to prepare budgets.  Provide technical training to less experienced program staff in the development of budgets, budget review and maintenance and income forecasting.</w:t>
      </w:r>
    </w:p>
    <w:p w14:paraId="18A67C1A" w14:textId="77777777" w:rsidR="00886DC4" w:rsidRPr="00886DC4" w:rsidRDefault="00886DC4" w:rsidP="00886DC4">
      <w:pPr>
        <w:pStyle w:val="ListParagraph"/>
        <w:numPr>
          <w:ilvl w:val="0"/>
          <w:numId w:val="21"/>
        </w:numPr>
        <w:jc w:val="both"/>
        <w:rPr>
          <w:rFonts w:asciiTheme="minorHAnsi" w:hAnsiTheme="minorHAnsi" w:cstheme="minorHAnsi"/>
          <w:bCs/>
          <w:sz w:val="22"/>
          <w:szCs w:val="22"/>
        </w:rPr>
      </w:pPr>
      <w:r w:rsidRPr="00886DC4">
        <w:rPr>
          <w:rFonts w:asciiTheme="minorHAnsi" w:hAnsiTheme="minorHAnsi" w:cstheme="minorHAnsi"/>
          <w:bCs/>
          <w:sz w:val="22"/>
          <w:szCs w:val="22"/>
        </w:rPr>
        <w:t xml:space="preserve">Ensure audit readiness of ledgers and files of assigned programs or outside entities; including preparing audit worksheets and documentation for presentation to an audit firm and/or program review team.  </w:t>
      </w:r>
    </w:p>
    <w:p w14:paraId="45F3B482" w14:textId="2889BE0F" w:rsidR="00886DC4" w:rsidRPr="00886DC4" w:rsidRDefault="00886DC4" w:rsidP="00886DC4">
      <w:pPr>
        <w:pStyle w:val="ListParagraph"/>
        <w:numPr>
          <w:ilvl w:val="0"/>
          <w:numId w:val="21"/>
        </w:numPr>
        <w:jc w:val="both"/>
        <w:rPr>
          <w:rFonts w:asciiTheme="minorHAnsi" w:hAnsiTheme="minorHAnsi" w:cstheme="minorHAnsi"/>
          <w:bCs/>
          <w:sz w:val="22"/>
          <w:szCs w:val="22"/>
        </w:rPr>
      </w:pPr>
      <w:r w:rsidRPr="00886DC4">
        <w:rPr>
          <w:rFonts w:asciiTheme="minorHAnsi" w:hAnsiTheme="minorHAnsi" w:cstheme="minorHAnsi"/>
          <w:bCs/>
          <w:sz w:val="22"/>
          <w:szCs w:val="22"/>
        </w:rPr>
        <w:t>Prepare reports and financial statements for month end and year-end reporting packages for assigned</w:t>
      </w:r>
      <w:r w:rsidRPr="00886DC4">
        <w:rPr>
          <w:rFonts w:asciiTheme="minorHAnsi" w:hAnsiTheme="minorHAnsi" w:cstheme="minorHAnsi"/>
          <w:sz w:val="22"/>
          <w:szCs w:val="22"/>
        </w:rPr>
        <w:t xml:space="preserve"> programs.</w:t>
      </w:r>
      <w:r w:rsidRPr="00886DC4">
        <w:rPr>
          <w:rFonts w:asciiTheme="minorHAnsi" w:hAnsiTheme="minorHAnsi" w:cstheme="minorHAnsi"/>
          <w:bCs/>
          <w:sz w:val="22"/>
          <w:szCs w:val="22"/>
        </w:rPr>
        <w:t xml:space="preserve">  This may include presenting financial statements at the Board Meetings of the assigned </w:t>
      </w:r>
      <w:r w:rsidRPr="00886DC4">
        <w:rPr>
          <w:rFonts w:asciiTheme="minorHAnsi" w:hAnsiTheme="minorHAnsi" w:cstheme="minorHAnsi"/>
          <w:sz w:val="22"/>
          <w:szCs w:val="22"/>
        </w:rPr>
        <w:t>entities</w:t>
      </w:r>
    </w:p>
    <w:p w14:paraId="3160A882" w14:textId="77777777" w:rsidR="00886DC4" w:rsidRPr="00886DC4" w:rsidRDefault="00886DC4" w:rsidP="00886DC4">
      <w:pPr>
        <w:pStyle w:val="ListParagraph"/>
        <w:numPr>
          <w:ilvl w:val="0"/>
          <w:numId w:val="21"/>
        </w:numPr>
        <w:jc w:val="both"/>
        <w:rPr>
          <w:rFonts w:asciiTheme="minorHAnsi" w:hAnsiTheme="minorHAnsi" w:cstheme="minorHAnsi"/>
          <w:bCs/>
          <w:sz w:val="22"/>
          <w:szCs w:val="22"/>
        </w:rPr>
      </w:pPr>
      <w:r w:rsidRPr="00886DC4">
        <w:rPr>
          <w:rFonts w:asciiTheme="minorHAnsi" w:hAnsiTheme="minorHAnsi" w:cstheme="minorHAnsi"/>
          <w:bCs/>
          <w:sz w:val="22"/>
          <w:szCs w:val="22"/>
        </w:rPr>
        <w:t>Act as the fiscal liaison with the outside auditors or government agencies of assigned</w:t>
      </w:r>
      <w:r w:rsidRPr="00886DC4">
        <w:rPr>
          <w:rFonts w:asciiTheme="minorHAnsi" w:hAnsiTheme="minorHAnsi" w:cstheme="minorHAnsi"/>
          <w:sz w:val="22"/>
          <w:szCs w:val="22"/>
        </w:rPr>
        <w:t xml:space="preserve"> programs.</w:t>
      </w:r>
    </w:p>
    <w:p w14:paraId="642D4F6D" w14:textId="77777777" w:rsidR="00886DC4" w:rsidRPr="00886DC4" w:rsidRDefault="00886DC4" w:rsidP="00886DC4">
      <w:pPr>
        <w:pStyle w:val="ListParagraph"/>
        <w:numPr>
          <w:ilvl w:val="0"/>
          <w:numId w:val="21"/>
        </w:numPr>
        <w:jc w:val="both"/>
        <w:rPr>
          <w:rFonts w:asciiTheme="minorHAnsi" w:hAnsiTheme="minorHAnsi" w:cstheme="minorHAnsi"/>
          <w:bCs/>
          <w:sz w:val="22"/>
          <w:szCs w:val="22"/>
        </w:rPr>
      </w:pPr>
      <w:r w:rsidRPr="00886DC4">
        <w:rPr>
          <w:rFonts w:asciiTheme="minorHAnsi" w:hAnsiTheme="minorHAnsi" w:cstheme="minorHAnsi"/>
          <w:bCs/>
          <w:sz w:val="22"/>
          <w:szCs w:val="22"/>
        </w:rPr>
        <w:t xml:space="preserve">Prepare or review various tax returns for </w:t>
      </w:r>
      <w:bookmarkStart w:id="2" w:name="_Hlk29220004"/>
      <w:r w:rsidRPr="00886DC4">
        <w:rPr>
          <w:rFonts w:asciiTheme="minorHAnsi" w:hAnsiTheme="minorHAnsi" w:cstheme="minorHAnsi"/>
          <w:bCs/>
          <w:sz w:val="22"/>
          <w:szCs w:val="22"/>
        </w:rPr>
        <w:t>CHD or managed</w:t>
      </w:r>
      <w:r w:rsidRPr="00886DC4">
        <w:rPr>
          <w:rFonts w:asciiTheme="minorHAnsi" w:hAnsiTheme="minorHAnsi" w:cstheme="minorHAnsi"/>
          <w:sz w:val="22"/>
          <w:szCs w:val="22"/>
        </w:rPr>
        <w:t xml:space="preserve"> entities</w:t>
      </w:r>
    </w:p>
    <w:p w14:paraId="394CFE63" w14:textId="77777777" w:rsidR="00886DC4" w:rsidRPr="00886DC4" w:rsidRDefault="00886DC4" w:rsidP="00886DC4">
      <w:pPr>
        <w:pStyle w:val="ListParagraph"/>
        <w:numPr>
          <w:ilvl w:val="0"/>
          <w:numId w:val="21"/>
        </w:numPr>
        <w:jc w:val="both"/>
        <w:rPr>
          <w:rFonts w:asciiTheme="minorHAnsi" w:hAnsiTheme="minorHAnsi" w:cstheme="minorHAnsi"/>
          <w:bCs/>
          <w:sz w:val="22"/>
          <w:szCs w:val="22"/>
        </w:rPr>
      </w:pPr>
      <w:r w:rsidRPr="00886DC4">
        <w:rPr>
          <w:rFonts w:asciiTheme="minorHAnsi" w:hAnsiTheme="minorHAnsi" w:cstheme="minorHAnsi"/>
          <w:bCs/>
          <w:sz w:val="22"/>
          <w:szCs w:val="22"/>
        </w:rPr>
        <w:lastRenderedPageBreak/>
        <w:t>Participate in accounting projects, such as software conversion and program onboarding as assigned.</w:t>
      </w:r>
    </w:p>
    <w:p w14:paraId="59C7E41F" w14:textId="71469320" w:rsidR="00886DC4" w:rsidRPr="00886DC4" w:rsidRDefault="00886DC4" w:rsidP="00886DC4">
      <w:pPr>
        <w:pStyle w:val="ListParagraph"/>
        <w:numPr>
          <w:ilvl w:val="0"/>
          <w:numId w:val="21"/>
        </w:numPr>
        <w:jc w:val="both"/>
        <w:rPr>
          <w:rFonts w:asciiTheme="minorHAnsi" w:hAnsiTheme="minorHAnsi" w:cstheme="minorHAnsi"/>
          <w:bCs/>
          <w:sz w:val="22"/>
          <w:szCs w:val="22"/>
        </w:rPr>
      </w:pPr>
      <w:r w:rsidRPr="00886DC4">
        <w:rPr>
          <w:rFonts w:asciiTheme="minorHAnsi" w:hAnsiTheme="minorHAnsi" w:cstheme="minorHAnsi"/>
          <w:bCs/>
          <w:sz w:val="22"/>
          <w:szCs w:val="22"/>
        </w:rPr>
        <w:t>Ensure the financial records complies with generally accepted accounting principles and the organization’s policies and procedures and contracts.</w:t>
      </w:r>
    </w:p>
    <w:p w14:paraId="64875007" w14:textId="63E07FA3" w:rsidR="00886DC4" w:rsidRDefault="00886DC4" w:rsidP="00886DC4">
      <w:pPr>
        <w:pStyle w:val="ListParagraph"/>
        <w:numPr>
          <w:ilvl w:val="0"/>
          <w:numId w:val="21"/>
        </w:numPr>
        <w:jc w:val="both"/>
        <w:rPr>
          <w:rFonts w:asciiTheme="minorHAnsi" w:hAnsiTheme="minorHAnsi" w:cstheme="minorHAnsi"/>
          <w:bCs/>
          <w:sz w:val="22"/>
          <w:szCs w:val="22"/>
        </w:rPr>
      </w:pPr>
      <w:r w:rsidRPr="00886DC4">
        <w:rPr>
          <w:rFonts w:asciiTheme="minorHAnsi" w:hAnsiTheme="minorHAnsi" w:cstheme="minorHAnsi"/>
          <w:bCs/>
          <w:sz w:val="22"/>
          <w:szCs w:val="22"/>
        </w:rPr>
        <w:t>When needed, advise less experienced accounting staff on fiscal processes and procedures.</w:t>
      </w:r>
    </w:p>
    <w:p w14:paraId="368D8614" w14:textId="4E49D9B0" w:rsidR="00BB2FB1" w:rsidRDefault="00BB2FB1" w:rsidP="00886DC4">
      <w:pPr>
        <w:pStyle w:val="ListParagraph"/>
        <w:numPr>
          <w:ilvl w:val="0"/>
          <w:numId w:val="21"/>
        </w:numPr>
        <w:jc w:val="both"/>
        <w:rPr>
          <w:rFonts w:asciiTheme="minorHAnsi" w:hAnsiTheme="minorHAnsi" w:cstheme="minorHAnsi"/>
          <w:bCs/>
          <w:sz w:val="22"/>
          <w:szCs w:val="22"/>
        </w:rPr>
      </w:pPr>
      <w:r>
        <w:rPr>
          <w:rFonts w:asciiTheme="minorHAnsi" w:hAnsiTheme="minorHAnsi" w:cstheme="minorHAnsi"/>
          <w:bCs/>
          <w:sz w:val="22"/>
          <w:szCs w:val="22"/>
        </w:rPr>
        <w:t xml:space="preserve">Able to deal with reporting deadlines. </w:t>
      </w:r>
    </w:p>
    <w:p w14:paraId="02310F28" w14:textId="229BE41B" w:rsidR="00BB2FB1" w:rsidRDefault="00BB2FB1" w:rsidP="00886DC4">
      <w:pPr>
        <w:pStyle w:val="ListParagraph"/>
        <w:numPr>
          <w:ilvl w:val="0"/>
          <w:numId w:val="21"/>
        </w:numPr>
        <w:jc w:val="both"/>
        <w:rPr>
          <w:rFonts w:asciiTheme="minorHAnsi" w:hAnsiTheme="minorHAnsi" w:cstheme="minorHAnsi"/>
          <w:bCs/>
          <w:sz w:val="22"/>
          <w:szCs w:val="22"/>
        </w:rPr>
      </w:pPr>
      <w:r>
        <w:rPr>
          <w:rFonts w:asciiTheme="minorHAnsi" w:hAnsiTheme="minorHAnsi" w:cstheme="minorHAnsi"/>
          <w:bCs/>
          <w:sz w:val="22"/>
          <w:szCs w:val="22"/>
        </w:rPr>
        <w:t xml:space="preserve">Maintains confidentiality. </w:t>
      </w:r>
    </w:p>
    <w:p w14:paraId="518AAC03" w14:textId="0AC5C9E2" w:rsidR="00BB2FB1" w:rsidRPr="00BB2FB1" w:rsidRDefault="00BB2FB1" w:rsidP="00BB2FB1">
      <w:pPr>
        <w:pStyle w:val="ListParagraph"/>
        <w:numPr>
          <w:ilvl w:val="0"/>
          <w:numId w:val="21"/>
        </w:numPr>
        <w:autoSpaceDE w:val="0"/>
        <w:autoSpaceDN w:val="0"/>
        <w:adjustRightInd w:val="0"/>
        <w:rPr>
          <w:rFonts w:asciiTheme="minorHAnsi" w:hAnsiTheme="minorHAnsi" w:cstheme="minorHAnsi"/>
          <w:sz w:val="22"/>
        </w:rPr>
      </w:pPr>
      <w:r>
        <w:rPr>
          <w:rFonts w:asciiTheme="minorHAnsi" w:hAnsiTheme="minorHAnsi" w:cstheme="minorHAnsi"/>
          <w:sz w:val="22"/>
        </w:rPr>
        <w:t xml:space="preserve">Complete 15 Continuing Professional Education (CPE) units or equivalent each fiscal year. </w:t>
      </w:r>
    </w:p>
    <w:p w14:paraId="3616036C" w14:textId="058E08C6" w:rsidR="00886DC4" w:rsidRPr="00886DC4" w:rsidRDefault="00886DC4" w:rsidP="00886DC4">
      <w:pPr>
        <w:pStyle w:val="ListParagraph"/>
        <w:numPr>
          <w:ilvl w:val="0"/>
          <w:numId w:val="21"/>
        </w:numPr>
        <w:jc w:val="both"/>
        <w:rPr>
          <w:rFonts w:asciiTheme="minorHAnsi" w:hAnsiTheme="minorHAnsi" w:cstheme="minorHAnsi"/>
          <w:bCs/>
          <w:sz w:val="22"/>
          <w:szCs w:val="22"/>
        </w:rPr>
      </w:pPr>
      <w:r w:rsidRPr="00886DC4">
        <w:rPr>
          <w:rFonts w:asciiTheme="minorHAnsi" w:hAnsiTheme="minorHAnsi" w:cstheme="minorHAnsi"/>
          <w:bCs/>
          <w:sz w:val="22"/>
          <w:szCs w:val="22"/>
        </w:rPr>
        <w:t>Other duties as assigned.</w:t>
      </w:r>
    </w:p>
    <w:p w14:paraId="34F352CC" w14:textId="77777777" w:rsidR="00886DC4" w:rsidRDefault="00886DC4" w:rsidP="00886DC4">
      <w:pPr>
        <w:ind w:left="1080"/>
        <w:jc w:val="both"/>
        <w:rPr>
          <w:rFonts w:ascii="Arial" w:hAnsi="Arial" w:cs="Arial"/>
          <w:bCs/>
        </w:rPr>
      </w:pPr>
    </w:p>
    <w:bookmarkEnd w:id="2"/>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633D0C96" w:rsidR="00E816C2" w:rsidRPr="00E816C2" w:rsidRDefault="00886DC4" w:rsidP="00062503">
      <w:pPr>
        <w:jc w:val="both"/>
        <w:rPr>
          <w:rFonts w:ascii="Calibri" w:hAnsi="Calibri" w:cs="Calibri"/>
          <w:sz w:val="22"/>
          <w:szCs w:val="22"/>
        </w:rPr>
      </w:pPr>
      <w:r>
        <w:rPr>
          <w:rFonts w:ascii="Calibri" w:hAnsi="Calibri" w:cs="Calibri"/>
          <w:sz w:val="22"/>
          <w:szCs w:val="22"/>
        </w:rPr>
        <w:t>No supervisory responsibilities.</w:t>
      </w:r>
    </w:p>
    <w:p w14:paraId="60EF6992" w14:textId="77777777" w:rsidR="00E816C2" w:rsidRPr="00E816C2" w:rsidRDefault="00E816C2"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01B3F808" w14:textId="77777777" w:rsidR="00D47450" w:rsidRPr="00EB395C" w:rsidRDefault="00D47450" w:rsidP="00D47450">
      <w:pPr>
        <w:pStyle w:val="ListParagraph"/>
        <w:numPr>
          <w:ilvl w:val="0"/>
          <w:numId w:val="14"/>
        </w:numPr>
        <w:rPr>
          <w:rFonts w:ascii="Calibri" w:hAnsi="Calibri" w:cs="Calibri"/>
          <w:sz w:val="22"/>
          <w:szCs w:val="24"/>
        </w:rPr>
      </w:pPr>
      <w:r w:rsidRPr="00EB395C">
        <w:rPr>
          <w:rFonts w:ascii="Calibri" w:hAnsi="Calibri" w:cs="Calibri"/>
          <w:sz w:val="22"/>
          <w:szCs w:val="24"/>
        </w:rPr>
        <w:t>Thorough knowledge of financial policy and practices and state and federal laws</w:t>
      </w:r>
      <w:r>
        <w:rPr>
          <w:rFonts w:ascii="Calibri" w:hAnsi="Calibri" w:cs="Calibri"/>
          <w:sz w:val="22"/>
          <w:szCs w:val="24"/>
        </w:rPr>
        <w:t>.</w:t>
      </w:r>
    </w:p>
    <w:p w14:paraId="3DBCEFBD" w14:textId="64BB8C04" w:rsidR="00D47450" w:rsidRDefault="00D47450" w:rsidP="00D47450">
      <w:pPr>
        <w:pStyle w:val="ListParagraph"/>
        <w:numPr>
          <w:ilvl w:val="0"/>
          <w:numId w:val="14"/>
        </w:numPr>
        <w:rPr>
          <w:rFonts w:ascii="Calibri" w:hAnsi="Calibri" w:cs="Calibri"/>
          <w:sz w:val="22"/>
          <w:szCs w:val="24"/>
        </w:rPr>
      </w:pPr>
      <w:r>
        <w:rPr>
          <w:rFonts w:ascii="Calibri" w:hAnsi="Calibri" w:cs="Calibri"/>
          <w:sz w:val="22"/>
          <w:szCs w:val="24"/>
        </w:rPr>
        <w:t xml:space="preserve">Advanced or expert knowledge in Microsoft Office, </w:t>
      </w:r>
      <w:proofErr w:type="spellStart"/>
      <w:r>
        <w:rPr>
          <w:rFonts w:ascii="Calibri" w:hAnsi="Calibri" w:cs="Calibri"/>
          <w:sz w:val="22"/>
          <w:szCs w:val="24"/>
        </w:rPr>
        <w:t>Accufund</w:t>
      </w:r>
      <w:proofErr w:type="spellEnd"/>
      <w:r>
        <w:rPr>
          <w:rFonts w:ascii="Calibri" w:hAnsi="Calibri" w:cs="Calibri"/>
          <w:sz w:val="22"/>
          <w:szCs w:val="24"/>
        </w:rPr>
        <w:t xml:space="preserve"> Accounting Software, </w:t>
      </w:r>
      <w:proofErr w:type="spellStart"/>
      <w:r>
        <w:rPr>
          <w:rFonts w:ascii="Calibri" w:hAnsi="Calibri" w:cs="Calibri"/>
          <w:sz w:val="22"/>
          <w:szCs w:val="24"/>
        </w:rPr>
        <w:t>RealPage</w:t>
      </w:r>
      <w:proofErr w:type="spellEnd"/>
      <w:r>
        <w:rPr>
          <w:rFonts w:ascii="Calibri" w:hAnsi="Calibri" w:cs="Calibri"/>
          <w:sz w:val="22"/>
          <w:szCs w:val="24"/>
        </w:rPr>
        <w:t xml:space="preserve"> Accounting Software, Adobe, and converter software (such as from excel, word, pdf, and </w:t>
      </w:r>
      <w:proofErr w:type="spellStart"/>
      <w:r>
        <w:rPr>
          <w:rFonts w:ascii="Calibri" w:hAnsi="Calibri" w:cs="Calibri"/>
          <w:sz w:val="22"/>
          <w:szCs w:val="24"/>
        </w:rPr>
        <w:t>viceversa</w:t>
      </w:r>
      <w:proofErr w:type="spellEnd"/>
      <w:r>
        <w:rPr>
          <w:rFonts w:ascii="Calibri" w:hAnsi="Calibri" w:cs="Calibri"/>
          <w:sz w:val="22"/>
          <w:szCs w:val="24"/>
        </w:rPr>
        <w:t>)</w:t>
      </w:r>
    </w:p>
    <w:p w14:paraId="14460100" w14:textId="2CEC9766" w:rsidR="00D47450" w:rsidRDefault="00D47450" w:rsidP="00D47450">
      <w:pPr>
        <w:pStyle w:val="ListParagraph"/>
        <w:numPr>
          <w:ilvl w:val="0"/>
          <w:numId w:val="14"/>
        </w:numPr>
        <w:rPr>
          <w:rFonts w:ascii="Calibri" w:hAnsi="Calibri" w:cs="Calibri"/>
          <w:sz w:val="22"/>
          <w:szCs w:val="24"/>
        </w:rPr>
      </w:pPr>
      <w:r>
        <w:rPr>
          <w:rFonts w:ascii="Calibri" w:hAnsi="Calibri" w:cs="Calibri"/>
          <w:sz w:val="22"/>
          <w:szCs w:val="24"/>
        </w:rPr>
        <w:t>Advanced understanding of GAAP and OMB Uniform Guidance.</w:t>
      </w:r>
    </w:p>
    <w:p w14:paraId="5CA12095" w14:textId="77777777" w:rsidR="00D47450" w:rsidRPr="00EB395C" w:rsidRDefault="00D47450" w:rsidP="00D47450">
      <w:pPr>
        <w:pStyle w:val="ListParagraph"/>
        <w:numPr>
          <w:ilvl w:val="0"/>
          <w:numId w:val="14"/>
        </w:numPr>
        <w:rPr>
          <w:rFonts w:ascii="Calibri" w:hAnsi="Calibri" w:cs="Calibri"/>
          <w:sz w:val="22"/>
          <w:szCs w:val="24"/>
        </w:rPr>
      </w:pPr>
      <w:r w:rsidRPr="00EB395C">
        <w:rPr>
          <w:rFonts w:ascii="Calibri" w:hAnsi="Calibri" w:cs="Calibri"/>
          <w:sz w:val="22"/>
          <w:szCs w:val="24"/>
        </w:rPr>
        <w:t>Ability to accurately analyze financial and statistical data and to calculate figures and amounts</w:t>
      </w:r>
      <w:r>
        <w:rPr>
          <w:rFonts w:ascii="Calibri" w:hAnsi="Calibri" w:cs="Calibri"/>
          <w:sz w:val="22"/>
          <w:szCs w:val="24"/>
        </w:rPr>
        <w:t>.</w:t>
      </w:r>
    </w:p>
    <w:p w14:paraId="2C6BEE30" w14:textId="77777777" w:rsidR="00D47450" w:rsidRPr="00EB395C" w:rsidRDefault="00D47450" w:rsidP="00D47450">
      <w:pPr>
        <w:pStyle w:val="ListParagraph"/>
        <w:numPr>
          <w:ilvl w:val="0"/>
          <w:numId w:val="14"/>
        </w:numPr>
        <w:rPr>
          <w:rFonts w:ascii="Calibri" w:hAnsi="Calibri" w:cs="Calibri"/>
          <w:sz w:val="22"/>
          <w:szCs w:val="24"/>
        </w:rPr>
      </w:pPr>
      <w:r w:rsidRPr="00EB395C">
        <w:rPr>
          <w:rFonts w:ascii="Calibri" w:hAnsi="Calibri" w:cs="Calibri"/>
          <w:sz w:val="22"/>
          <w:szCs w:val="24"/>
        </w:rPr>
        <w:t>Individual must be proactive, results oriented and possess the highest ethical standards</w:t>
      </w:r>
      <w:r>
        <w:rPr>
          <w:rFonts w:ascii="Calibri" w:hAnsi="Calibri" w:cs="Calibri"/>
          <w:sz w:val="22"/>
          <w:szCs w:val="24"/>
        </w:rPr>
        <w:t>.</w:t>
      </w:r>
    </w:p>
    <w:p w14:paraId="439D7D28" w14:textId="77777777" w:rsidR="00D47450" w:rsidRPr="00EB395C" w:rsidRDefault="00D47450" w:rsidP="00D47450">
      <w:pPr>
        <w:pStyle w:val="ListParagraph"/>
        <w:numPr>
          <w:ilvl w:val="0"/>
          <w:numId w:val="14"/>
        </w:numPr>
        <w:rPr>
          <w:rFonts w:ascii="Calibri" w:hAnsi="Calibri" w:cs="Calibri"/>
          <w:sz w:val="22"/>
          <w:szCs w:val="24"/>
        </w:rPr>
      </w:pPr>
      <w:r w:rsidRPr="00EB395C">
        <w:rPr>
          <w:rFonts w:ascii="Calibri" w:hAnsi="Calibri" w:cs="Calibri"/>
          <w:sz w:val="22"/>
          <w:szCs w:val="24"/>
        </w:rPr>
        <w:t>Strong interpersonal skills and ability to communicate with varied levels of company personnel</w:t>
      </w:r>
      <w:r>
        <w:rPr>
          <w:rFonts w:ascii="Calibri" w:hAnsi="Calibri" w:cs="Calibri"/>
          <w:sz w:val="22"/>
          <w:szCs w:val="24"/>
        </w:rPr>
        <w:t>.</w:t>
      </w:r>
    </w:p>
    <w:p w14:paraId="0BD73995" w14:textId="77777777" w:rsidR="00D47450" w:rsidRPr="00EB395C" w:rsidRDefault="00D47450" w:rsidP="00D47450">
      <w:pPr>
        <w:pStyle w:val="ListParagraph"/>
        <w:numPr>
          <w:ilvl w:val="0"/>
          <w:numId w:val="14"/>
        </w:numPr>
        <w:rPr>
          <w:rFonts w:ascii="Calibri" w:hAnsi="Calibri" w:cs="Calibri"/>
          <w:sz w:val="22"/>
          <w:szCs w:val="24"/>
        </w:rPr>
      </w:pPr>
      <w:r w:rsidRPr="00EB395C">
        <w:rPr>
          <w:rFonts w:ascii="Calibri" w:hAnsi="Calibri" w:cs="Calibri"/>
          <w:sz w:val="22"/>
          <w:szCs w:val="24"/>
        </w:rPr>
        <w:t>Willingness to work outside normal responsibilities to achieve desired results</w:t>
      </w:r>
      <w:r>
        <w:rPr>
          <w:rFonts w:ascii="Calibri" w:hAnsi="Calibri" w:cs="Calibri"/>
          <w:sz w:val="22"/>
          <w:szCs w:val="24"/>
        </w:rPr>
        <w:t>.</w:t>
      </w:r>
    </w:p>
    <w:p w14:paraId="5AC8B8A2" w14:textId="77777777" w:rsidR="00D47450" w:rsidRPr="00EB395C" w:rsidRDefault="00D47450" w:rsidP="00D47450">
      <w:pPr>
        <w:pStyle w:val="ListParagraph"/>
        <w:numPr>
          <w:ilvl w:val="0"/>
          <w:numId w:val="14"/>
        </w:numPr>
        <w:rPr>
          <w:rFonts w:ascii="Calibri" w:hAnsi="Calibri" w:cs="Calibri"/>
          <w:sz w:val="22"/>
          <w:szCs w:val="24"/>
        </w:rPr>
      </w:pPr>
      <w:r w:rsidRPr="00EB395C">
        <w:rPr>
          <w:rFonts w:ascii="Calibri" w:hAnsi="Calibri" w:cs="Calibri"/>
          <w:sz w:val="22"/>
          <w:szCs w:val="24"/>
        </w:rPr>
        <w:t>Ability to handle multiple projects in a fast-paced and complex environment with short deadlines</w:t>
      </w:r>
      <w:r>
        <w:rPr>
          <w:rFonts w:ascii="Calibri" w:hAnsi="Calibri" w:cs="Calibri"/>
          <w:sz w:val="22"/>
          <w:szCs w:val="24"/>
        </w:rPr>
        <w:t>.</w:t>
      </w:r>
    </w:p>
    <w:p w14:paraId="615FFED5" w14:textId="77777777" w:rsidR="00D47450" w:rsidRPr="00EB395C" w:rsidRDefault="00D47450" w:rsidP="00D47450">
      <w:pPr>
        <w:pStyle w:val="ListParagraph"/>
        <w:numPr>
          <w:ilvl w:val="0"/>
          <w:numId w:val="14"/>
        </w:numPr>
        <w:rPr>
          <w:rFonts w:ascii="Calibri" w:hAnsi="Calibri" w:cs="Calibri"/>
          <w:sz w:val="22"/>
          <w:szCs w:val="24"/>
        </w:rPr>
      </w:pPr>
      <w:r w:rsidRPr="00EB395C">
        <w:rPr>
          <w:rFonts w:ascii="Calibri" w:hAnsi="Calibri" w:cs="Calibri"/>
          <w:sz w:val="22"/>
          <w:szCs w:val="24"/>
        </w:rPr>
        <w:t>Ability to communicate complex matters clearly and concisely in both verbal and written formats</w:t>
      </w:r>
      <w:r>
        <w:rPr>
          <w:rFonts w:ascii="Calibri" w:hAnsi="Calibri" w:cs="Calibri"/>
          <w:sz w:val="22"/>
          <w:szCs w:val="24"/>
        </w:rPr>
        <w:t>.</w:t>
      </w:r>
    </w:p>
    <w:p w14:paraId="3AC0255E" w14:textId="77777777" w:rsidR="00D47450" w:rsidRPr="00EB395C" w:rsidRDefault="00D47450" w:rsidP="00D47450">
      <w:pPr>
        <w:pStyle w:val="ListParagraph"/>
        <w:numPr>
          <w:ilvl w:val="0"/>
          <w:numId w:val="14"/>
        </w:numPr>
        <w:rPr>
          <w:rFonts w:ascii="Calibri" w:hAnsi="Calibri" w:cs="Calibri"/>
          <w:sz w:val="22"/>
          <w:szCs w:val="24"/>
        </w:rPr>
      </w:pPr>
      <w:r w:rsidRPr="00EB395C">
        <w:rPr>
          <w:rFonts w:ascii="Calibri" w:hAnsi="Calibri" w:cs="Calibri"/>
          <w:sz w:val="22"/>
          <w:szCs w:val="24"/>
        </w:rPr>
        <w:t>Confident in conclusions from analysis; ability to persuade others</w:t>
      </w:r>
      <w:r>
        <w:rPr>
          <w:rFonts w:ascii="Calibri" w:hAnsi="Calibri" w:cs="Calibri"/>
          <w:sz w:val="22"/>
          <w:szCs w:val="24"/>
        </w:rPr>
        <w:t>.</w:t>
      </w:r>
    </w:p>
    <w:p w14:paraId="786667E1" w14:textId="77777777" w:rsidR="00D47450" w:rsidRDefault="00D47450" w:rsidP="00D47450">
      <w:pPr>
        <w:pStyle w:val="ListParagraph"/>
        <w:numPr>
          <w:ilvl w:val="0"/>
          <w:numId w:val="14"/>
        </w:numPr>
        <w:rPr>
          <w:rFonts w:ascii="Calibri" w:hAnsi="Calibri" w:cs="Calibri"/>
          <w:sz w:val="22"/>
          <w:szCs w:val="24"/>
        </w:rPr>
      </w:pPr>
      <w:r w:rsidRPr="00EB395C">
        <w:rPr>
          <w:rFonts w:ascii="Calibri" w:hAnsi="Calibri" w:cs="Calibri"/>
          <w:sz w:val="22"/>
          <w:szCs w:val="24"/>
        </w:rPr>
        <w:t>Strong attention to detail</w:t>
      </w:r>
      <w:r>
        <w:rPr>
          <w:rFonts w:ascii="Calibri" w:hAnsi="Calibri" w:cs="Calibri"/>
          <w:sz w:val="22"/>
          <w:szCs w:val="24"/>
        </w:rPr>
        <w:t>.</w:t>
      </w:r>
    </w:p>
    <w:p w14:paraId="0BAC0FB0" w14:textId="77777777" w:rsidR="00D47450" w:rsidRPr="001F3161" w:rsidRDefault="00D47450" w:rsidP="00D47450">
      <w:pPr>
        <w:pStyle w:val="ListParagraph"/>
        <w:numPr>
          <w:ilvl w:val="0"/>
          <w:numId w:val="14"/>
        </w:numPr>
        <w:rPr>
          <w:rFonts w:ascii="Calibri" w:hAnsi="Calibri" w:cs="Calibri"/>
          <w:sz w:val="22"/>
          <w:szCs w:val="24"/>
        </w:rPr>
      </w:pPr>
      <w:r w:rsidRPr="001F3161">
        <w:rPr>
          <w:rFonts w:ascii="Calibri" w:hAnsi="Calibri" w:cs="Calibri"/>
          <w:sz w:val="22"/>
          <w:szCs w:val="24"/>
        </w:rPr>
        <w:t>Sufficient capability in cognitive reasoning to perform complex transactions with a high degree of accuracy.</w:t>
      </w:r>
    </w:p>
    <w:p w14:paraId="62E28A9B" w14:textId="77777777" w:rsidR="00D47450" w:rsidRPr="001F3161" w:rsidRDefault="00D47450" w:rsidP="00D47450">
      <w:pPr>
        <w:pStyle w:val="ListParagraph"/>
        <w:numPr>
          <w:ilvl w:val="0"/>
          <w:numId w:val="14"/>
        </w:numPr>
        <w:rPr>
          <w:rFonts w:ascii="Calibri" w:hAnsi="Calibri" w:cs="Calibri"/>
          <w:sz w:val="22"/>
          <w:szCs w:val="24"/>
        </w:rPr>
      </w:pPr>
      <w:r w:rsidRPr="001F3161">
        <w:rPr>
          <w:rFonts w:ascii="Calibri" w:hAnsi="Calibri" w:cs="Calibri"/>
          <w:sz w:val="22"/>
          <w:szCs w:val="24"/>
        </w:rPr>
        <w:t>Ability to solve practical problems and deal with a variety of concrete variables in situations where only limited standardization exists.</w:t>
      </w:r>
    </w:p>
    <w:p w14:paraId="27EC5AF0" w14:textId="77777777" w:rsidR="00D47450" w:rsidRPr="001F3161" w:rsidRDefault="00D47450" w:rsidP="00D47450">
      <w:pPr>
        <w:pStyle w:val="ListParagraph"/>
        <w:numPr>
          <w:ilvl w:val="0"/>
          <w:numId w:val="14"/>
        </w:numPr>
        <w:rPr>
          <w:rFonts w:ascii="Calibri" w:hAnsi="Calibri" w:cs="Calibri"/>
          <w:sz w:val="22"/>
          <w:szCs w:val="24"/>
        </w:rPr>
      </w:pPr>
      <w:r w:rsidRPr="001F3161">
        <w:rPr>
          <w:rFonts w:ascii="Calibri" w:hAnsi="Calibri" w:cs="Calibri"/>
          <w:sz w:val="22"/>
          <w:szCs w:val="24"/>
        </w:rPr>
        <w:t>Ability to interpret a variety of instructions furnished in written, oral, diagram or schedule form.</w:t>
      </w:r>
    </w:p>
    <w:p w14:paraId="316981FB" w14:textId="77777777" w:rsidR="00D47450" w:rsidRPr="001F3161" w:rsidRDefault="00D47450" w:rsidP="00D47450">
      <w:pPr>
        <w:pStyle w:val="ListParagraph"/>
        <w:numPr>
          <w:ilvl w:val="0"/>
          <w:numId w:val="14"/>
        </w:numPr>
        <w:rPr>
          <w:rFonts w:ascii="Calibri" w:hAnsi="Calibri" w:cs="Calibri"/>
          <w:sz w:val="22"/>
          <w:szCs w:val="24"/>
        </w:rPr>
      </w:pPr>
      <w:r w:rsidRPr="001F3161">
        <w:rPr>
          <w:rFonts w:ascii="Calibri" w:hAnsi="Calibri" w:cs="Calibri"/>
          <w:sz w:val="22"/>
          <w:szCs w:val="24"/>
        </w:rPr>
        <w:t>Ability to maintain appropriate boundaries with clients and staff both on and off duty as defined by agency ethical codes.</w:t>
      </w:r>
    </w:p>
    <w:p w14:paraId="37AC3707" w14:textId="60DEA1E4" w:rsidR="00D47450" w:rsidRDefault="00D47450" w:rsidP="00D47450">
      <w:pPr>
        <w:pStyle w:val="ListParagraph"/>
        <w:numPr>
          <w:ilvl w:val="0"/>
          <w:numId w:val="14"/>
        </w:numPr>
        <w:rPr>
          <w:rFonts w:ascii="Calibri" w:hAnsi="Calibri" w:cs="Calibri"/>
          <w:sz w:val="22"/>
          <w:szCs w:val="24"/>
        </w:rPr>
      </w:pPr>
      <w:r w:rsidRPr="001F3161">
        <w:rPr>
          <w:rFonts w:ascii="Calibri" w:hAnsi="Calibri" w:cs="Calibri"/>
          <w:sz w:val="22"/>
          <w:szCs w:val="24"/>
        </w:rPr>
        <w:t>Ability to recognize and manage personal bias.</w:t>
      </w:r>
    </w:p>
    <w:p w14:paraId="459CFF89" w14:textId="2CBF6704" w:rsidR="00AF0A5D" w:rsidRPr="00BB2FB1" w:rsidRDefault="00BB2FB1" w:rsidP="00BB2FB1">
      <w:pPr>
        <w:pStyle w:val="ListParagraph"/>
        <w:numPr>
          <w:ilvl w:val="0"/>
          <w:numId w:val="14"/>
        </w:numPr>
        <w:rPr>
          <w:rFonts w:ascii="Calibri" w:hAnsi="Calibri" w:cs="Calibri"/>
          <w:sz w:val="22"/>
          <w:szCs w:val="24"/>
        </w:rPr>
      </w:pPr>
      <w:r>
        <w:rPr>
          <w:rFonts w:ascii="Calibri" w:hAnsi="Calibri" w:cs="Calibri"/>
          <w:sz w:val="22"/>
          <w:szCs w:val="24"/>
        </w:rPr>
        <w:t xml:space="preserve">Capable of balancing responsibilities, exhibiting objectivity, give constructive feedback, contribute to a positive environment, able to build morale and support efforts when working in a team environment. </w:t>
      </w:r>
    </w:p>
    <w:p w14:paraId="3FFAC4D0" w14:textId="77777777" w:rsidR="001F3161" w:rsidRDefault="001F3161" w:rsidP="00062503">
      <w:pPr>
        <w:jc w:val="both"/>
        <w:rPr>
          <w:rFonts w:ascii="Calibri" w:hAnsi="Calibri" w:cs="Calibri"/>
          <w:b/>
          <w:bCs/>
          <w:sz w:val="22"/>
          <w:szCs w:val="22"/>
        </w:rPr>
      </w:pPr>
    </w:p>
    <w:p w14:paraId="5DCFBD01" w14:textId="6D786D02"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3FF2D8BA" w14:textId="5D72D696" w:rsidR="00AF0A5D" w:rsidRDefault="00087CB8" w:rsidP="00087CB8">
      <w:pPr>
        <w:pStyle w:val="ListParagraph"/>
        <w:numPr>
          <w:ilvl w:val="0"/>
          <w:numId w:val="14"/>
        </w:numPr>
        <w:rPr>
          <w:rFonts w:ascii="Calibri" w:hAnsi="Calibri" w:cs="Calibri"/>
          <w:sz w:val="22"/>
          <w:szCs w:val="24"/>
        </w:rPr>
      </w:pPr>
      <w:r>
        <w:rPr>
          <w:rFonts w:ascii="Calibri" w:hAnsi="Calibri" w:cs="Calibri"/>
          <w:sz w:val="22"/>
          <w:szCs w:val="24"/>
        </w:rPr>
        <w:t xml:space="preserve">Bachelor’s degree in Accounting, Finance, or Economics </w:t>
      </w:r>
      <w:r w:rsidR="00D47450">
        <w:rPr>
          <w:rFonts w:ascii="Calibri" w:hAnsi="Calibri" w:cs="Calibri"/>
          <w:sz w:val="22"/>
          <w:szCs w:val="24"/>
        </w:rPr>
        <w:t>and two to four</w:t>
      </w:r>
      <w:r>
        <w:rPr>
          <w:rFonts w:ascii="Calibri" w:hAnsi="Calibri" w:cs="Calibri"/>
          <w:sz w:val="22"/>
          <w:szCs w:val="24"/>
        </w:rPr>
        <w:t xml:space="preserve"> years of related experience or equivalent combination of education/experience.  </w:t>
      </w:r>
    </w:p>
    <w:p w14:paraId="4CAF028B" w14:textId="63194A1D" w:rsidR="00C33564" w:rsidRPr="00E816C2" w:rsidRDefault="00C33564" w:rsidP="00062503">
      <w:pPr>
        <w:jc w:val="both"/>
        <w:rPr>
          <w:rFonts w:ascii="Calibri" w:hAnsi="Calibri" w:cs="Calibri"/>
          <w:sz w:val="22"/>
          <w:szCs w:val="22"/>
        </w:rPr>
      </w:pPr>
    </w:p>
    <w:p w14:paraId="355797D6" w14:textId="77777777" w:rsidR="00BB2FB1" w:rsidRDefault="00BB2FB1" w:rsidP="00062503">
      <w:pPr>
        <w:jc w:val="both"/>
        <w:rPr>
          <w:rFonts w:ascii="Calibri" w:hAnsi="Calibri" w:cs="Calibri"/>
          <w:b/>
          <w:bCs/>
          <w:sz w:val="22"/>
          <w:szCs w:val="22"/>
        </w:rPr>
      </w:pPr>
    </w:p>
    <w:p w14:paraId="5A8B9451" w14:textId="77777777" w:rsidR="00BB2FB1" w:rsidRDefault="00BB2FB1" w:rsidP="00062503">
      <w:pPr>
        <w:jc w:val="both"/>
        <w:rPr>
          <w:rFonts w:ascii="Calibri" w:hAnsi="Calibri" w:cs="Calibri"/>
          <w:b/>
          <w:bCs/>
          <w:sz w:val="22"/>
          <w:szCs w:val="22"/>
        </w:rPr>
      </w:pPr>
    </w:p>
    <w:p w14:paraId="2086394D" w14:textId="7C68C64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lastRenderedPageBreak/>
        <w:t xml:space="preserve">Certificates, Licenses, Registrations </w:t>
      </w:r>
    </w:p>
    <w:p w14:paraId="2501B69F" w14:textId="77777777" w:rsidR="00E07CF0" w:rsidRPr="00AF0A5D" w:rsidRDefault="00E07CF0" w:rsidP="00E07CF0">
      <w:pPr>
        <w:pStyle w:val="ListParagraph"/>
        <w:numPr>
          <w:ilvl w:val="0"/>
          <w:numId w:val="13"/>
        </w:numPr>
        <w:rPr>
          <w:rFonts w:asciiTheme="minorHAnsi" w:hAnsiTheme="minorHAnsi" w:cstheme="minorHAnsi"/>
          <w:sz w:val="22"/>
          <w:szCs w:val="22"/>
        </w:rPr>
      </w:pPr>
      <w:r w:rsidRPr="00AF0A5D">
        <w:rPr>
          <w:rFonts w:asciiTheme="minorHAnsi" w:hAnsiTheme="minorHAnsi" w:cstheme="minorHAnsi"/>
          <w:sz w:val="22"/>
          <w:szCs w:val="22"/>
        </w:rPr>
        <w:t>Must possess a valid California drivers’ license, proof of auto insurance and be insurable under agency policy if driving a company or personal vehicle</w:t>
      </w:r>
    </w:p>
    <w:p w14:paraId="07B72B3C" w14:textId="3B010371" w:rsidR="00D47450" w:rsidRDefault="00D47450" w:rsidP="0091072A">
      <w:pPr>
        <w:rPr>
          <w:rFonts w:ascii="Calibri" w:hAnsi="Calibri" w:cs="Calibri"/>
          <w:b/>
          <w:bCs/>
          <w:sz w:val="22"/>
          <w:szCs w:val="22"/>
        </w:rPr>
      </w:pPr>
      <w:bookmarkStart w:id="3" w:name="_GoBack"/>
      <w:bookmarkEnd w:id="3"/>
    </w:p>
    <w:p w14:paraId="5A1E5B8E" w14:textId="199F1A0D" w:rsidR="00A56FBC" w:rsidRPr="00A56FBC" w:rsidRDefault="00B63309" w:rsidP="0091072A">
      <w:pPr>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232A532C"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EB395C">
        <w:rPr>
          <w:rFonts w:ascii="Calibri" w:hAnsi="Calibri" w:cs="Calibri"/>
          <w:sz w:val="22"/>
          <w:szCs w:val="22"/>
        </w:rPr>
        <w:t>Sit, manual dexterity for typing or to handle items, talk, hear</w:t>
      </w:r>
    </w:p>
    <w:p w14:paraId="3B4DC5A8" w14:textId="747DE032" w:rsid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EB395C">
        <w:rPr>
          <w:rFonts w:ascii="Calibri" w:hAnsi="Calibri" w:cs="Calibri"/>
          <w:sz w:val="22"/>
          <w:szCs w:val="22"/>
        </w:rPr>
        <w:t>Lift up to 10 lbs., stand, walk, reach with hands and arms, stoop, kneel, crouch, and crawl</w:t>
      </w:r>
    </w:p>
    <w:p w14:paraId="5961ABC2" w14:textId="5AEB27D5" w:rsidR="00EB395C" w:rsidRPr="00B63309" w:rsidRDefault="00EB395C" w:rsidP="00B63309">
      <w:pPr>
        <w:jc w:val="both"/>
        <w:rPr>
          <w:rFonts w:ascii="Calibri" w:hAnsi="Calibri" w:cs="Calibri"/>
          <w:sz w:val="22"/>
          <w:szCs w:val="22"/>
        </w:rPr>
      </w:pPr>
      <w:r>
        <w:rPr>
          <w:rFonts w:ascii="Calibri" w:hAnsi="Calibri" w:cs="Calibri"/>
          <w:sz w:val="22"/>
          <w:szCs w:val="22"/>
        </w:rPr>
        <w:t>Rarely: Lift up to 25 lbs</w:t>
      </w:r>
      <w:proofErr w:type="gramStart"/>
      <w:r>
        <w:rPr>
          <w:rFonts w:ascii="Calibri" w:hAnsi="Calibri" w:cs="Calibri"/>
          <w:sz w:val="22"/>
          <w:szCs w:val="22"/>
        </w:rPr>
        <w:t>.,</w:t>
      </w:r>
      <w:proofErr w:type="gramEnd"/>
      <w:r>
        <w:rPr>
          <w:rFonts w:ascii="Calibri" w:hAnsi="Calibri" w:cs="Calibri"/>
          <w:sz w:val="22"/>
          <w:szCs w:val="22"/>
        </w:rPr>
        <w:t xml:space="preserve"> </w:t>
      </w:r>
    </w:p>
    <w:p w14:paraId="31A49C98" w14:textId="1185FC2F"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AF0A5D" w:rsidRPr="00AF0A5D">
        <w:rPr>
          <w:rFonts w:ascii="Calibri" w:hAnsi="Calibri" w:cs="Calibri"/>
          <w:sz w:val="22"/>
          <w:szCs w:val="22"/>
        </w:rPr>
        <w:t xml:space="preserve">Close vision (clear </w:t>
      </w:r>
      <w:r w:rsidR="00EB395C" w:rsidRPr="00AF0A5D">
        <w:rPr>
          <w:rFonts w:ascii="Calibri" w:hAnsi="Calibri" w:cs="Calibri"/>
          <w:sz w:val="22"/>
          <w:szCs w:val="22"/>
        </w:rPr>
        <w:t>vision at</w:t>
      </w:r>
      <w:r w:rsidR="00AF0A5D" w:rsidRPr="00AF0A5D">
        <w:rPr>
          <w:rFonts w:ascii="Calibri" w:hAnsi="Calibri" w:cs="Calibri"/>
          <w:sz w:val="22"/>
          <w:szCs w:val="22"/>
        </w:rPr>
        <w:t xml:space="preserve"> 20 inches </w:t>
      </w:r>
      <w:r w:rsidR="00EB395C" w:rsidRPr="00AF0A5D">
        <w:rPr>
          <w:rFonts w:ascii="Calibri" w:hAnsi="Calibri" w:cs="Calibri"/>
          <w:sz w:val="22"/>
          <w:szCs w:val="22"/>
        </w:rPr>
        <w:t>or less</w:t>
      </w:r>
      <w:r w:rsidR="00AF0A5D" w:rsidRPr="00AF0A5D">
        <w:rPr>
          <w:rFonts w:ascii="Calibri" w:hAnsi="Calibri" w:cs="Calibri"/>
          <w:sz w:val="22"/>
          <w:szCs w:val="22"/>
        </w:rPr>
        <w:t>)</w:t>
      </w:r>
      <w:r w:rsidR="00AF0A5D">
        <w:rPr>
          <w:rFonts w:ascii="Calibri" w:hAnsi="Calibri" w:cs="Calibri"/>
          <w:sz w:val="22"/>
          <w:szCs w:val="22"/>
        </w:rPr>
        <w:t xml:space="preserve">; </w:t>
      </w:r>
      <w:r w:rsidR="00AF0A5D" w:rsidRPr="00AF0A5D">
        <w:rPr>
          <w:rFonts w:ascii="Calibri" w:hAnsi="Calibri" w:cs="Calibri"/>
          <w:sz w:val="22"/>
          <w:szCs w:val="22"/>
        </w:rPr>
        <w:t xml:space="preserve">Ability to adjust focus (ability to adjust the eye to bring an object into sharp focus);  </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55C40501" w14:textId="62B42AA3" w:rsidR="00B63309" w:rsidRPr="00B63309" w:rsidRDefault="00B63309" w:rsidP="00AF0A5D">
      <w:pPr>
        <w:jc w:val="both"/>
        <w:rPr>
          <w:rFonts w:ascii="Calibri" w:hAnsi="Calibri" w:cs="Calibri"/>
          <w:sz w:val="22"/>
          <w:szCs w:val="22"/>
        </w:rPr>
      </w:pPr>
      <w:r w:rsidRPr="00B63309">
        <w:rPr>
          <w:rFonts w:ascii="Calibri" w:hAnsi="Calibri" w:cs="Calibri"/>
          <w:b/>
          <w:bCs/>
          <w:sz w:val="22"/>
          <w:szCs w:val="22"/>
        </w:rPr>
        <w:t xml:space="preserve">Work Environment </w:t>
      </w:r>
    </w:p>
    <w:p w14:paraId="6638FA7F" w14:textId="77777777" w:rsidR="00AF0A5D" w:rsidRPr="00AF0A5D" w:rsidRDefault="00B63309" w:rsidP="00AF0A5D">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AF0A5D" w:rsidRPr="00AF0A5D">
        <w:rPr>
          <w:rFonts w:ascii="Calibri" w:hAnsi="Calibri" w:cs="Calibri"/>
          <w:sz w:val="22"/>
          <w:szCs w:val="22"/>
        </w:rPr>
        <w:t xml:space="preserve">Moderate noise (examples: business office with computers and printers, light traffic) </w:t>
      </w:r>
    </w:p>
    <w:p w14:paraId="21032C84" w14:textId="32EEBE9E" w:rsidR="00E816C2" w:rsidRPr="00E816C2" w:rsidRDefault="00E816C2" w:rsidP="00062503">
      <w:pPr>
        <w:jc w:val="both"/>
        <w:rPr>
          <w:rFonts w:ascii="Calibri" w:hAnsi="Calibri" w:cs="Calibri"/>
          <w:sz w:val="22"/>
          <w:szCs w:val="22"/>
        </w:rPr>
      </w:pPr>
    </w:p>
    <w:p w14:paraId="11CF9867" w14:textId="4035E4E0"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4"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4"/>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93450A5"/>
    <w:multiLevelType w:val="hybridMultilevel"/>
    <w:tmpl w:val="1354D2C4"/>
    <w:lvl w:ilvl="0" w:tplc="7044819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05A84"/>
    <w:multiLevelType w:val="multilevel"/>
    <w:tmpl w:val="A2AA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259E8"/>
    <w:multiLevelType w:val="hybridMultilevel"/>
    <w:tmpl w:val="615A2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0085C"/>
    <w:multiLevelType w:val="hybridMultilevel"/>
    <w:tmpl w:val="A0F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C7133"/>
    <w:multiLevelType w:val="hybridMultilevel"/>
    <w:tmpl w:val="E87E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4664C"/>
    <w:multiLevelType w:val="multilevel"/>
    <w:tmpl w:val="93C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227AA"/>
    <w:multiLevelType w:val="hybridMultilevel"/>
    <w:tmpl w:val="E0FCA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7A796E"/>
    <w:multiLevelType w:val="hybridMultilevel"/>
    <w:tmpl w:val="E6FE407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8"/>
  </w:num>
  <w:num w:numId="4">
    <w:abstractNumId w:val="10"/>
  </w:num>
  <w:num w:numId="5">
    <w:abstractNumId w:val="13"/>
  </w:num>
  <w:num w:numId="6">
    <w:abstractNumId w:val="19"/>
  </w:num>
  <w:num w:numId="7">
    <w:abstractNumId w:val="4"/>
  </w:num>
  <w:num w:numId="8">
    <w:abstractNumId w:val="5"/>
  </w:num>
  <w:num w:numId="9">
    <w:abstractNumId w:val="14"/>
  </w:num>
  <w:num w:numId="10">
    <w:abstractNumId w:val="9"/>
  </w:num>
  <w:num w:numId="11">
    <w:abstractNumId w:val="16"/>
  </w:num>
  <w:num w:numId="12">
    <w:abstractNumId w:val="17"/>
  </w:num>
  <w:num w:numId="13">
    <w:abstractNumId w:val="2"/>
  </w:num>
  <w:num w:numId="14">
    <w:abstractNumId w:val="12"/>
  </w:num>
  <w:num w:numId="15">
    <w:abstractNumId w:val="7"/>
  </w:num>
  <w:num w:numId="1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8"/>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kwNK0FAAl3QngtAAAA"/>
  </w:docVars>
  <w:rsids>
    <w:rsidRoot w:val="00296032"/>
    <w:rsid w:val="00062503"/>
    <w:rsid w:val="00087CB8"/>
    <w:rsid w:val="001349DD"/>
    <w:rsid w:val="001A316E"/>
    <w:rsid w:val="001E5F79"/>
    <w:rsid w:val="001F3161"/>
    <w:rsid w:val="00220267"/>
    <w:rsid w:val="0025492F"/>
    <w:rsid w:val="00265E24"/>
    <w:rsid w:val="00280A71"/>
    <w:rsid w:val="00296032"/>
    <w:rsid w:val="002A791C"/>
    <w:rsid w:val="002A7DA8"/>
    <w:rsid w:val="002D6356"/>
    <w:rsid w:val="002F0A83"/>
    <w:rsid w:val="00384099"/>
    <w:rsid w:val="00406C99"/>
    <w:rsid w:val="00423A3E"/>
    <w:rsid w:val="0046115F"/>
    <w:rsid w:val="004B601E"/>
    <w:rsid w:val="005346FA"/>
    <w:rsid w:val="0053472A"/>
    <w:rsid w:val="005A04C3"/>
    <w:rsid w:val="005F5A37"/>
    <w:rsid w:val="006028EC"/>
    <w:rsid w:val="006F10E4"/>
    <w:rsid w:val="006F2CAD"/>
    <w:rsid w:val="0070298D"/>
    <w:rsid w:val="007E2E32"/>
    <w:rsid w:val="007E7877"/>
    <w:rsid w:val="007F4284"/>
    <w:rsid w:val="008121D6"/>
    <w:rsid w:val="00886DC4"/>
    <w:rsid w:val="008D6F2A"/>
    <w:rsid w:val="0091072A"/>
    <w:rsid w:val="009F1CC5"/>
    <w:rsid w:val="00A02E34"/>
    <w:rsid w:val="00A56FBC"/>
    <w:rsid w:val="00A739C2"/>
    <w:rsid w:val="00AC5A80"/>
    <w:rsid w:val="00AF0A5D"/>
    <w:rsid w:val="00B010C0"/>
    <w:rsid w:val="00B1264C"/>
    <w:rsid w:val="00B32B2E"/>
    <w:rsid w:val="00B63309"/>
    <w:rsid w:val="00B63C1E"/>
    <w:rsid w:val="00B7558F"/>
    <w:rsid w:val="00BB2FB1"/>
    <w:rsid w:val="00C33564"/>
    <w:rsid w:val="00D309D0"/>
    <w:rsid w:val="00D346BA"/>
    <w:rsid w:val="00D47450"/>
    <w:rsid w:val="00D710D3"/>
    <w:rsid w:val="00D86E41"/>
    <w:rsid w:val="00D96142"/>
    <w:rsid w:val="00DC4E2D"/>
    <w:rsid w:val="00DF3D8E"/>
    <w:rsid w:val="00E07CF0"/>
    <w:rsid w:val="00E529C5"/>
    <w:rsid w:val="00E57452"/>
    <w:rsid w:val="00E816C2"/>
    <w:rsid w:val="00EA2896"/>
    <w:rsid w:val="00EB395C"/>
    <w:rsid w:val="00F42397"/>
    <w:rsid w:val="00F646B0"/>
    <w:rsid w:val="00F74AC3"/>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7449">
      <w:bodyDiv w:val="1"/>
      <w:marLeft w:val="0"/>
      <w:marRight w:val="0"/>
      <w:marTop w:val="0"/>
      <w:marBottom w:val="0"/>
      <w:divBdr>
        <w:top w:val="none" w:sz="0" w:space="0" w:color="auto"/>
        <w:left w:val="none" w:sz="0" w:space="0" w:color="auto"/>
        <w:bottom w:val="none" w:sz="0" w:space="0" w:color="auto"/>
        <w:right w:val="none" w:sz="0" w:space="0" w:color="auto"/>
      </w:divBdr>
    </w:div>
    <w:div w:id="13090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4F43-BDE1-44D4-8D34-57D3BDE4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806</Words>
  <Characters>5196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Maria Gonzalez</cp:lastModifiedBy>
  <cp:revision>7</cp:revision>
  <cp:lastPrinted>2001-04-26T22:32:00Z</cp:lastPrinted>
  <dcterms:created xsi:type="dcterms:W3CDTF">2020-08-05T19:57:00Z</dcterms:created>
  <dcterms:modified xsi:type="dcterms:W3CDTF">2020-10-27T21:21:00Z</dcterms:modified>
</cp:coreProperties>
</file>